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FFC" w:rsidRDefault="00DF0FFC" w:rsidP="00DF0FFC">
      <w:pPr>
        <w:pStyle w:val="a3"/>
        <w:rPr>
          <w:b w:val="0"/>
        </w:rPr>
      </w:pPr>
    </w:p>
    <w:p w:rsidR="00DF0FFC" w:rsidRDefault="00DF0FFC" w:rsidP="00DF0FFC">
      <w:pPr>
        <w:pStyle w:val="a3"/>
        <w:rPr>
          <w:color w:val="auto"/>
        </w:rPr>
      </w:pPr>
      <w:r>
        <w:rPr>
          <w:color w:val="auto"/>
        </w:rPr>
        <w:t xml:space="preserve">  Общественная палата</w:t>
      </w:r>
    </w:p>
    <w:p w:rsidR="00DF0FFC" w:rsidRDefault="00DF0FFC" w:rsidP="00DF0FFC">
      <w:pPr>
        <w:pStyle w:val="a5"/>
        <w:rPr>
          <w:b/>
          <w:sz w:val="32"/>
        </w:rPr>
      </w:pPr>
      <w:r>
        <w:rPr>
          <w:b/>
          <w:sz w:val="32"/>
        </w:rPr>
        <w:t>городского округа Шатура Московской области</w:t>
      </w:r>
    </w:p>
    <w:p w:rsidR="003D0671" w:rsidRDefault="003D0671" w:rsidP="00DF0FFC">
      <w:pPr>
        <w:pStyle w:val="a5"/>
        <w:rPr>
          <w:b/>
          <w:sz w:val="32"/>
        </w:rPr>
      </w:pPr>
    </w:p>
    <w:p w:rsidR="003D0671" w:rsidRPr="003D0671" w:rsidRDefault="003D0671" w:rsidP="003D0671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3D0671">
        <w:rPr>
          <w:rFonts w:ascii="Times New Roman" w:hAnsi="Times New Roman" w:cs="Times New Roman"/>
          <w:sz w:val="20"/>
          <w:szCs w:val="20"/>
        </w:rPr>
        <w:t>1407</w:t>
      </w:r>
      <w:r w:rsidR="00F27449">
        <w:rPr>
          <w:rFonts w:ascii="Times New Roman" w:hAnsi="Times New Roman" w:cs="Times New Roman"/>
          <w:sz w:val="20"/>
          <w:szCs w:val="20"/>
        </w:rPr>
        <w:t xml:space="preserve">00, МО, </w:t>
      </w:r>
      <w:proofErr w:type="spellStart"/>
      <w:r w:rsidR="00F27449">
        <w:rPr>
          <w:rFonts w:ascii="Times New Roman" w:hAnsi="Times New Roman" w:cs="Times New Roman"/>
          <w:sz w:val="20"/>
          <w:szCs w:val="20"/>
        </w:rPr>
        <w:t>г.Шатура</w:t>
      </w:r>
      <w:proofErr w:type="spellEnd"/>
      <w:r w:rsidR="00F27449">
        <w:rPr>
          <w:rFonts w:ascii="Times New Roman" w:hAnsi="Times New Roman" w:cs="Times New Roman"/>
          <w:sz w:val="20"/>
          <w:szCs w:val="20"/>
        </w:rPr>
        <w:t>, Проспект Ильича д.65</w:t>
      </w:r>
      <w:r w:rsidRPr="003D0671">
        <w:rPr>
          <w:rFonts w:ascii="Times New Roman" w:hAnsi="Times New Roman" w:cs="Times New Roman"/>
          <w:sz w:val="20"/>
          <w:szCs w:val="20"/>
        </w:rPr>
        <w:t>,</w:t>
      </w:r>
      <w:r w:rsidRPr="003D0671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5" w:history="1">
        <w:r w:rsidRPr="003D0671">
          <w:rPr>
            <w:rStyle w:val="a7"/>
            <w:rFonts w:ascii="Times New Roman" w:hAnsi="Times New Roman" w:cs="Times New Roman"/>
            <w:bCs/>
            <w:color w:val="auto"/>
            <w:sz w:val="20"/>
            <w:szCs w:val="20"/>
          </w:rPr>
          <w:t>shatura@mosreg.ru</w:t>
        </w:r>
      </w:hyperlink>
      <w:r w:rsidRPr="003D0671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D0671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F27449">
        <w:rPr>
          <w:rFonts w:ascii="Times New Roman" w:hAnsi="Times New Roman" w:cs="Times New Roman"/>
          <w:sz w:val="20"/>
          <w:szCs w:val="20"/>
        </w:rPr>
        <w:t xml:space="preserve"> тел.8(916)230-60-81</w:t>
      </w:r>
    </w:p>
    <w:tbl>
      <w:tblPr>
        <w:tblW w:w="9328" w:type="dxa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8"/>
      </w:tblGrid>
      <w:tr w:rsidR="00DF0FFC" w:rsidTr="00F27449">
        <w:trPr>
          <w:trHeight w:val="80"/>
        </w:trPr>
        <w:tc>
          <w:tcPr>
            <w:tcW w:w="9328" w:type="dxa"/>
            <w:tcBorders>
              <w:left w:val="nil"/>
              <w:bottom w:val="nil"/>
              <w:right w:val="nil"/>
            </w:tcBorders>
          </w:tcPr>
          <w:p w:rsidR="00DF0FFC" w:rsidRDefault="00DF0FFC" w:rsidP="003D0671">
            <w:pPr>
              <w:pStyle w:val="a8"/>
              <w:rPr>
                <w:b/>
                <w:sz w:val="32"/>
              </w:rPr>
            </w:pPr>
          </w:p>
        </w:tc>
      </w:tr>
    </w:tbl>
    <w:p w:rsidR="009F031F" w:rsidRDefault="009F031F" w:rsidP="00F274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3D0671" w:rsidRPr="00EA1BE0" w:rsidRDefault="00F16F53" w:rsidP="009D4AA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</w:rPr>
        <w:br/>
      </w:r>
      <w:r w:rsidR="00EA1BE0" w:rsidRPr="00EA1BE0">
        <w:rPr>
          <w:rFonts w:ascii="Arial" w:hAnsi="Arial" w:cs="Arial"/>
          <w:color w:val="2C2D2E"/>
          <w:sz w:val="23"/>
          <w:szCs w:val="23"/>
        </w:rPr>
        <w:br/>
      </w:r>
      <w:r w:rsidR="00EA1BE0" w:rsidRPr="00EA1BE0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 w:rsidR="00EA1BE0" w:rsidRPr="00EA1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Совета Общественной палаты Городского округа Шатура   от </w:t>
      </w:r>
      <w:hyperlink r:id="rId6" w:tgtFrame="_blank" w:history="1">
        <w:r w:rsidR="00EA1BE0" w:rsidRPr="00EA1BE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22.03.2023</w:t>
        </w:r>
      </w:hyperlink>
      <w:r w:rsidR="00EA1BE0" w:rsidRPr="00EA1BE0">
        <w:rPr>
          <w:rFonts w:ascii="Times New Roman" w:hAnsi="Times New Roman" w:cs="Times New Roman"/>
          <w:sz w:val="28"/>
          <w:szCs w:val="28"/>
          <w:shd w:val="clear" w:color="auto" w:fill="FFFFFF"/>
        </w:rPr>
        <w:t> г.</w:t>
      </w:r>
      <w:r w:rsidR="00EA1BE0" w:rsidRPr="00EA1BE0">
        <w:rPr>
          <w:rFonts w:ascii="Times New Roman" w:hAnsi="Times New Roman" w:cs="Times New Roman"/>
          <w:sz w:val="28"/>
          <w:szCs w:val="28"/>
        </w:rPr>
        <w:br/>
      </w:r>
      <w:r w:rsidR="00EA1BE0" w:rsidRPr="00EA1BE0">
        <w:rPr>
          <w:rFonts w:ascii="Times New Roman" w:hAnsi="Times New Roman" w:cs="Times New Roman"/>
          <w:sz w:val="28"/>
          <w:szCs w:val="28"/>
        </w:rPr>
        <w:br/>
      </w:r>
      <w:r w:rsidR="00EA1BE0" w:rsidRPr="00EA1BE0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 Общественной палаты Городского округа Шатура решил :</w:t>
      </w:r>
      <w:r w:rsidR="00EA1BE0" w:rsidRPr="00EA1BE0">
        <w:rPr>
          <w:rFonts w:ascii="Times New Roman" w:hAnsi="Times New Roman" w:cs="Times New Roman"/>
          <w:sz w:val="28"/>
          <w:szCs w:val="28"/>
        </w:rPr>
        <w:br/>
      </w:r>
      <w:r w:rsidR="00EA1BE0" w:rsidRPr="00EA1BE0">
        <w:rPr>
          <w:rFonts w:ascii="Times New Roman" w:hAnsi="Times New Roman" w:cs="Times New Roman"/>
          <w:sz w:val="28"/>
          <w:szCs w:val="28"/>
          <w:shd w:val="clear" w:color="auto" w:fill="FFFFFF"/>
        </w:rPr>
        <w:t>1. Принять к сведению предоставленную информацию о рекультивации полигона ТКО.</w:t>
      </w:r>
      <w:r w:rsidR="00EA1BE0" w:rsidRPr="00EA1BE0">
        <w:rPr>
          <w:rFonts w:ascii="Times New Roman" w:hAnsi="Times New Roman" w:cs="Times New Roman"/>
          <w:sz w:val="28"/>
          <w:szCs w:val="28"/>
        </w:rPr>
        <w:br/>
      </w:r>
      <w:r w:rsidR="00EA1BE0" w:rsidRPr="00EA1BE0">
        <w:rPr>
          <w:rFonts w:ascii="Times New Roman" w:hAnsi="Times New Roman" w:cs="Times New Roman"/>
          <w:sz w:val="28"/>
          <w:szCs w:val="28"/>
          <w:shd w:val="clear" w:color="auto" w:fill="FFFFFF"/>
        </w:rPr>
        <w:t>2. Организовать выход членов Общественной палаты на полигон для осуществления мониторинга хода работ.</w:t>
      </w:r>
      <w:r w:rsidR="00EA1BE0" w:rsidRPr="00EA1BE0">
        <w:rPr>
          <w:rFonts w:ascii="Times New Roman" w:hAnsi="Times New Roman" w:cs="Times New Roman"/>
          <w:sz w:val="28"/>
          <w:szCs w:val="28"/>
        </w:rPr>
        <w:br/>
      </w:r>
      <w:r w:rsidR="00EA1BE0" w:rsidRPr="00EA1BE0">
        <w:rPr>
          <w:rFonts w:ascii="Times New Roman" w:hAnsi="Times New Roman" w:cs="Times New Roman"/>
          <w:sz w:val="28"/>
          <w:szCs w:val="28"/>
          <w:shd w:val="clear" w:color="auto" w:fill="FFFFFF"/>
        </w:rPr>
        <w:t>3. Контроль за исполнением решения возложить на заместителя председателя ОП Петрова К.П.</w:t>
      </w:r>
      <w:r w:rsidR="00EA1BE0" w:rsidRPr="00EA1BE0">
        <w:rPr>
          <w:rFonts w:ascii="Times New Roman" w:hAnsi="Times New Roman" w:cs="Times New Roman"/>
          <w:sz w:val="28"/>
          <w:szCs w:val="28"/>
        </w:rPr>
        <w:br/>
      </w:r>
      <w:r w:rsidR="00EA1BE0" w:rsidRPr="00EA1BE0">
        <w:rPr>
          <w:rFonts w:ascii="Times New Roman" w:hAnsi="Times New Roman" w:cs="Times New Roman"/>
          <w:sz w:val="28"/>
          <w:szCs w:val="28"/>
        </w:rPr>
        <w:br/>
      </w:r>
      <w:r w:rsidR="00EA1BE0" w:rsidRPr="00EA1BE0">
        <w:rPr>
          <w:rFonts w:ascii="Times New Roman" w:hAnsi="Times New Roman" w:cs="Times New Roman"/>
          <w:sz w:val="28"/>
          <w:szCs w:val="28"/>
        </w:rPr>
        <w:br/>
      </w:r>
      <w:r w:rsidR="00EA1BE0" w:rsidRPr="00EA1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Председатель </w:t>
      </w:r>
      <w:r w:rsidR="00EA1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</w:t>
      </w:r>
      <w:bookmarkStart w:id="0" w:name="_GoBack"/>
      <w:bookmarkEnd w:id="0"/>
      <w:proofErr w:type="spellStart"/>
      <w:r w:rsidR="00EA1BE0" w:rsidRPr="00EA1BE0">
        <w:rPr>
          <w:rFonts w:ascii="Times New Roman" w:hAnsi="Times New Roman" w:cs="Times New Roman"/>
          <w:sz w:val="28"/>
          <w:szCs w:val="28"/>
          <w:shd w:val="clear" w:color="auto" w:fill="FFFFFF"/>
        </w:rPr>
        <w:t>Дурова.Т.В</w:t>
      </w:r>
      <w:proofErr w:type="spellEnd"/>
    </w:p>
    <w:sectPr w:rsidR="003D0671" w:rsidRPr="00EA1BE0" w:rsidSect="0042793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47"/>
    <w:rsid w:val="00184085"/>
    <w:rsid w:val="0027715E"/>
    <w:rsid w:val="002A4A97"/>
    <w:rsid w:val="002D076C"/>
    <w:rsid w:val="003D0671"/>
    <w:rsid w:val="00427931"/>
    <w:rsid w:val="004F6AF9"/>
    <w:rsid w:val="0081220D"/>
    <w:rsid w:val="00912882"/>
    <w:rsid w:val="00984F8E"/>
    <w:rsid w:val="009D4AAB"/>
    <w:rsid w:val="009E434E"/>
    <w:rsid w:val="009F031F"/>
    <w:rsid w:val="00A551F5"/>
    <w:rsid w:val="00AB0947"/>
    <w:rsid w:val="00AE7678"/>
    <w:rsid w:val="00B03B9A"/>
    <w:rsid w:val="00BC22AA"/>
    <w:rsid w:val="00D027C0"/>
    <w:rsid w:val="00D4344F"/>
    <w:rsid w:val="00D91520"/>
    <w:rsid w:val="00DF0FFC"/>
    <w:rsid w:val="00EA1BE0"/>
    <w:rsid w:val="00ED7180"/>
    <w:rsid w:val="00F16F53"/>
    <w:rsid w:val="00F22A24"/>
    <w:rsid w:val="00F27449"/>
    <w:rsid w:val="00FA132B"/>
    <w:rsid w:val="00FE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CCE6B-7FBD-480E-95A0-0DD6A7B6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0FF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F0FFC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DF0FFC"/>
    <w:rPr>
      <w:rFonts w:ascii="Times New Roman" w:eastAsia="Times New Roman" w:hAnsi="Times New Roman" w:cs="Times New Roman"/>
      <w:b/>
      <w:color w:val="000080"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DF0F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DF0F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F0F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Hyperlink"/>
    <w:basedOn w:val="a0"/>
    <w:uiPriority w:val="99"/>
    <w:unhideWhenUsed/>
    <w:rsid w:val="00DF0FFC"/>
    <w:rPr>
      <w:color w:val="0563C1" w:themeColor="hyperlink"/>
      <w:u w:val="single"/>
    </w:rPr>
  </w:style>
  <w:style w:type="paragraph" w:styleId="a8">
    <w:name w:val="No Spacing"/>
    <w:uiPriority w:val="1"/>
    <w:qFormat/>
    <w:rsid w:val="003D0671"/>
    <w:pPr>
      <w:spacing w:after="0" w:line="240" w:lineRule="auto"/>
    </w:pPr>
  </w:style>
  <w:style w:type="table" w:styleId="a9">
    <w:name w:val="Table Grid"/>
    <w:basedOn w:val="a1"/>
    <w:uiPriority w:val="39"/>
    <w:rsid w:val="00912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02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3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6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16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85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6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5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9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95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20919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1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2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96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69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6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1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0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86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81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16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30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0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7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55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5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47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7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46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8829332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3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03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61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632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37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876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0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86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380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90148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43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5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96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1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2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22.03.2023" TargetMode="External"/><Relationship Id="rId5" Type="http://schemas.openxmlformats.org/officeDocument/2006/relationships/hyperlink" Target="mailto:shatura@mos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99C9E-C5DB-4FB0-ADF5-896788F30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Терентьева</dc:creator>
  <cp:keywords/>
  <dc:description/>
  <cp:lastModifiedBy>User1</cp:lastModifiedBy>
  <cp:revision>24</cp:revision>
  <dcterms:created xsi:type="dcterms:W3CDTF">2017-07-17T12:39:00Z</dcterms:created>
  <dcterms:modified xsi:type="dcterms:W3CDTF">2024-04-01T08:38:00Z</dcterms:modified>
</cp:coreProperties>
</file>